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599578" cx="1614488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599578" cx="1614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ФОРМА ПОДАННЯ ІНФОРМАЦІЇ НА ВЕБСТОРІНКУ АСУ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РОЗДІЛ: Загальний календар подій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МОВА ПОДАННЯ: Українська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Назва компанії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П.І.Б. відповідальної особи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Контакти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7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00"/>
        <w:gridCol w:w="2115"/>
        <w:gridCol w:w="2430"/>
        <w:gridCol w:w="2325"/>
        <w:gridCol w:w="2310"/>
        <w:tblGridChange w:id="0">
          <w:tblGrid>
            <w:gridCol w:w="600"/>
            <w:gridCol w:w="2115"/>
            <w:gridCol w:w="2430"/>
            <w:gridCol w:w="2325"/>
            <w:gridCol w:w="2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дата проведення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назва події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місце проведення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примітка/контакти оргкомітету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sz w:val="20"/>
                <w:rtl w:val="0"/>
              </w:rPr>
              <w:t xml:space="preserve">приклад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01.01.2015- 02.01.2015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Перша накраща подія у світі стоматологів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вул. Київська, 1, м. Київ, 01001, Україна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тел. 044 44-44-444, e-mail: dent@ukr.net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Просимо розмістити дану інформацію на веб-сторінці АСУ у розділі “ЗАГАЛЬНИЙ КАЛЕНДАР ПОДІЙ” та зобов’язуємось повідомити про можливі зміни та доповнення у розкладі заходів, а також підтверджуємо, що дана інформація не суперечить закону про авторське право і чинному законодавству України.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Дата: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Примітка: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Заповнену форму просимо надіслати електронною поштою на адресу: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web.udenta@gmail.com</w:t>
        </w:r>
      </w:hyperlink>
      <w:r w:rsidRPr="00000000" w:rsidR="00000000" w:rsidDel="00000000">
        <w:rPr>
          <w:color w:val="303030"/>
          <w:rtl w:val="0"/>
        </w:rPr>
        <w:t xml:space="preserve"> , інформацію буде опрацювана протягом 10 днів.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web.udenta@gmail.com" Type="http://schemas.openxmlformats.org/officeDocument/2006/relationships/hyperlink" TargetMode="External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подання інформації в ЗАГАЛЬНИЙ КАЛЕНДАР ПОДІЙ.docx</dc:title>
</cp:coreProperties>
</file>